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283"/>
        <w:ind w:left="0" w:right="0" w:hanging="0"/>
        <w:rPr/>
      </w:pPr>
      <w:r>
        <w:drawing>
          <wp:anchor behindDoc="0" distT="0" distB="0" distL="0" distR="0" simplePos="0" locked="0" layoutInCell="1" allowOverlap="1" relativeHeight="2">
            <wp:simplePos x="0" y="0"/>
            <wp:positionH relativeFrom="column">
              <wp:posOffset>5136515</wp:posOffset>
            </wp:positionH>
            <wp:positionV relativeFrom="paragraph">
              <wp:posOffset>-363220</wp:posOffset>
            </wp:positionV>
            <wp:extent cx="872490" cy="87249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72490" cy="872490"/>
                    </a:xfrm>
                    <a:prstGeom prst="rect">
                      <a:avLst/>
                    </a:prstGeom>
                  </pic:spPr>
                </pic:pic>
              </a:graphicData>
            </a:graphic>
          </wp:anchor>
        </w:drawing>
      </w:r>
      <w:r>
        <w:rPr>
          <w:rFonts w:eastAsia="NSimSun" w:cs="Lucida Sans" w:ascii="Helvetica" w:hAnsi="Helvetica"/>
          <w:b/>
          <w:bCs/>
          <w:i w:val="false"/>
          <w:iCs w:val="false"/>
          <w:caps w:val="false"/>
          <w:smallCaps w:val="false"/>
          <w:color w:val="000000"/>
          <w:spacing w:val="0"/>
          <w:kern w:val="2"/>
          <w:sz w:val="32"/>
          <w:szCs w:val="32"/>
          <w:u w:val="single"/>
          <w:lang w:val="en-GB" w:eastAsia="zh-CN" w:bidi="hi-IN"/>
        </w:rPr>
        <w:br/>
      </w:r>
      <w:r>
        <w:rPr>
          <w:rFonts w:eastAsia="NSimSun" w:cs="Lucida Sans" w:ascii="Helvetica" w:hAnsi="Helvetica"/>
          <w:b/>
          <w:bCs/>
          <w:i w:val="false"/>
          <w:iCs w:val="false"/>
          <w:caps w:val="false"/>
          <w:smallCaps w:val="false"/>
          <w:color w:val="000000"/>
          <w:spacing w:val="0"/>
          <w:kern w:val="2"/>
          <w:sz w:val="32"/>
          <w:szCs w:val="32"/>
          <w:u w:val="single"/>
          <w:lang w:val="en-GB" w:eastAsia="zh-CN" w:bidi="hi-IN"/>
        </w:rPr>
        <w:t>Three s</w:t>
      </w:r>
      <w:r>
        <w:rPr>
          <w:rFonts w:ascii="Helvetica" w:hAnsi="Helvetica"/>
          <w:b/>
          <w:bCs/>
          <w:i w:val="false"/>
          <w:iCs w:val="false"/>
          <w:caps w:val="false"/>
          <w:smallCaps w:val="false"/>
          <w:color w:val="000000"/>
          <w:spacing w:val="0"/>
          <w:sz w:val="32"/>
          <w:szCs w:val="32"/>
          <w:u w:val="single"/>
        </w:rPr>
        <w:t xml:space="preserve">uggestions to </w:t>
      </w:r>
      <w:r>
        <w:rPr>
          <w:rFonts w:ascii="Helvetica" w:hAnsi="Helvetica"/>
          <w:b/>
          <w:bCs/>
          <w:i w:val="false"/>
          <w:iCs w:val="false"/>
          <w:caps w:val="false"/>
          <w:smallCaps w:val="false"/>
          <w:color w:val="000000"/>
          <w:spacing w:val="0"/>
          <w:sz w:val="32"/>
          <w:szCs w:val="32"/>
          <w:u w:val="single"/>
        </w:rPr>
        <w:t xml:space="preserve">strengthen </w:t>
      </w:r>
      <w:r>
        <w:rPr>
          <w:rFonts w:ascii="Helvetica" w:hAnsi="Helvetica"/>
          <w:b/>
          <w:bCs/>
          <w:i w:val="false"/>
          <w:iCs w:val="false"/>
          <w:caps w:val="false"/>
          <w:smallCaps w:val="false"/>
          <w:color w:val="000000"/>
          <w:spacing w:val="0"/>
          <w:sz w:val="32"/>
          <w:szCs w:val="32"/>
          <w:u w:val="single"/>
        </w:rPr>
        <w:t>the Online Safety Bill’</w:t>
      </w:r>
      <w:r>
        <w:rPr>
          <w:rFonts w:ascii="Helvetica" w:hAnsi="Helvetica"/>
          <w:b/>
          <w:bCs/>
          <w:i w:val="false"/>
          <w:iCs w:val="false"/>
          <w:caps w:val="false"/>
          <w:smallCaps w:val="false"/>
          <w:color w:val="000000"/>
          <w:spacing w:val="0"/>
          <w:sz w:val="32"/>
          <w:szCs w:val="32"/>
          <w:u w:val="single"/>
        </w:rPr>
        <w:t xml:space="preserve">s “user empowerment duty” and “user verification </w:t>
      </w:r>
      <w:r>
        <w:rPr>
          <w:rFonts w:eastAsia="NSimSun" w:cs="Lucida Sans" w:ascii="Helvetica" w:hAnsi="Helvetica"/>
          <w:b/>
          <w:bCs/>
          <w:i w:val="false"/>
          <w:iCs w:val="false"/>
          <w:caps w:val="false"/>
          <w:smallCaps w:val="false"/>
          <w:color w:val="000000"/>
          <w:spacing w:val="0"/>
          <w:kern w:val="2"/>
          <w:sz w:val="32"/>
          <w:szCs w:val="32"/>
          <w:u w:val="single"/>
          <w:lang w:val="en-GB" w:eastAsia="zh-CN" w:bidi="hi-IN"/>
        </w:rPr>
        <w:t>duty”</w:t>
      </w:r>
      <w:r>
        <w:rPr>
          <w:rFonts w:ascii="Helvetica" w:hAnsi="Helvetica"/>
          <w:b/>
          <w:bCs/>
          <w:i w:val="false"/>
          <w:iCs w:val="false"/>
          <w:caps w:val="false"/>
          <w:smallCaps w:val="false"/>
          <w:color w:val="000000"/>
          <w:spacing w:val="0"/>
          <w:sz w:val="32"/>
          <w:szCs w:val="32"/>
          <w:u w:val="single"/>
        </w:rPr>
        <w:t xml:space="preserve"> – </w:t>
      </w:r>
      <w:r>
        <w:rPr>
          <w:rFonts w:ascii="Helvetica" w:hAnsi="Helvetica"/>
          <w:b/>
          <w:bCs/>
          <w:i w:val="false"/>
          <w:iCs w:val="false"/>
          <w:caps w:val="false"/>
          <w:smallCaps w:val="false"/>
          <w:color w:val="000000"/>
          <w:spacing w:val="0"/>
          <w:sz w:val="32"/>
          <w:szCs w:val="32"/>
          <w:u w:val="single"/>
        </w:rPr>
        <w:t xml:space="preserve">written evidence </w:t>
      </w:r>
      <w:r>
        <w:rPr>
          <w:rFonts w:eastAsia="NSimSun" w:cs="Lucida Sans" w:ascii="Helvetica" w:hAnsi="Helvetica"/>
          <w:b/>
          <w:bCs/>
          <w:i w:val="false"/>
          <w:iCs w:val="false"/>
          <w:caps w:val="false"/>
          <w:smallCaps w:val="false"/>
          <w:color w:val="000000"/>
          <w:spacing w:val="0"/>
          <w:kern w:val="2"/>
          <w:sz w:val="32"/>
          <w:szCs w:val="32"/>
          <w:u w:val="single"/>
          <w:lang w:val="en-GB" w:eastAsia="zh-CN" w:bidi="hi-IN"/>
        </w:rPr>
        <w:t>to the Public Bill Committee</w:t>
      </w:r>
      <w:r>
        <w:rPr>
          <w:rFonts w:ascii="Helvetica" w:hAnsi="Helvetica"/>
          <w:b/>
          <w:bCs/>
          <w:i w:val="false"/>
          <w:iCs w:val="false"/>
          <w:caps w:val="false"/>
          <w:smallCaps w:val="false"/>
          <w:color w:val="000000"/>
          <w:spacing w:val="0"/>
          <w:sz w:val="32"/>
          <w:szCs w:val="32"/>
          <w:u w:val="single"/>
        </w:rPr>
        <w:t>, May 2022</w:t>
      </w:r>
    </w:p>
    <w:p>
      <w:pPr>
        <w:pStyle w:val="Normal"/>
        <w:widowControl/>
        <w:spacing w:before="0" w:after="283"/>
        <w:ind w:left="0" w:right="0" w:hanging="0"/>
        <w:rPr>
          <w:sz w:val="28"/>
          <w:szCs w:val="28"/>
        </w:rPr>
      </w:pPr>
      <w:r>
        <w:rPr>
          <w:rFonts w:ascii="Helvetica" w:hAnsi="Helvetica"/>
          <w:b/>
          <w:bCs/>
          <w:i w:val="false"/>
          <w:iCs w:val="false"/>
          <w:caps w:val="false"/>
          <w:smallCaps w:val="false"/>
          <w:color w:val="000000"/>
          <w:spacing w:val="0"/>
          <w:sz w:val="28"/>
          <w:szCs w:val="28"/>
          <w:u w:val="single"/>
        </w:rPr>
        <w:t>Background</w:t>
      </w:r>
    </w:p>
    <w:p>
      <w:pPr>
        <w:pStyle w:val="Normal"/>
        <w:widowControl/>
        <w:spacing w:before="0" w:after="283"/>
        <w:ind w:left="0" w:right="0" w:hanging="0"/>
        <w:rPr/>
      </w:pPr>
      <w:r>
        <w:rPr>
          <w:rFonts w:ascii="Helvetica" w:hAnsi="Helvetica"/>
          <w:color w:val="000000"/>
          <w:sz w:val="24"/>
          <w:szCs w:val="24"/>
        </w:rPr>
        <w:t xml:space="preserve">Clean </w:t>
      </w:r>
      <w:r>
        <w:rPr>
          <w:rFonts w:eastAsia="NSimSun" w:cs="Lucida Sans" w:ascii="Helvetica" w:hAnsi="Helvetica"/>
          <w:color w:val="000000"/>
          <w:kern w:val="2"/>
          <w:sz w:val="24"/>
          <w:szCs w:val="24"/>
          <w:lang w:val="en-GB" w:eastAsia="zh-CN" w:bidi="hi-IN"/>
        </w:rPr>
        <w:t>U</w:t>
      </w:r>
      <w:r>
        <w:rPr>
          <w:rFonts w:ascii="Helvetica" w:hAnsi="Helvetica"/>
          <w:color w:val="000000"/>
          <w:sz w:val="24"/>
          <w:szCs w:val="24"/>
        </w:rPr>
        <w:t xml:space="preserve">p </w:t>
      </w:r>
      <w:r>
        <w:rPr>
          <w:rFonts w:eastAsia="NSimSun" w:cs="Lucida Sans" w:ascii="Helvetica" w:hAnsi="Helvetica"/>
          <w:color w:val="000000"/>
          <w:kern w:val="2"/>
          <w:sz w:val="24"/>
          <w:szCs w:val="24"/>
          <w:lang w:val="en-GB" w:eastAsia="zh-CN" w:bidi="hi-IN"/>
        </w:rPr>
        <w:t>T</w:t>
      </w:r>
      <w:r>
        <w:rPr>
          <w:rFonts w:ascii="Helvetica" w:hAnsi="Helvetica"/>
          <w:color w:val="000000"/>
          <w:sz w:val="24"/>
          <w:szCs w:val="24"/>
        </w:rPr>
        <w:t xml:space="preserve">he </w:t>
      </w:r>
      <w:r>
        <w:rPr>
          <w:rFonts w:eastAsia="NSimSun" w:cs="Lucida Sans" w:ascii="Helvetica" w:hAnsi="Helvetica"/>
          <w:color w:val="000000"/>
          <w:kern w:val="2"/>
          <w:sz w:val="24"/>
          <w:szCs w:val="24"/>
          <w:lang w:val="en-GB" w:eastAsia="zh-CN" w:bidi="hi-IN"/>
        </w:rPr>
        <w:t>I</w:t>
      </w:r>
      <w:r>
        <w:rPr>
          <w:rFonts w:ascii="Helvetica" w:hAnsi="Helvetica"/>
          <w:color w:val="000000"/>
          <w:sz w:val="24"/>
          <w:szCs w:val="24"/>
        </w:rPr>
        <w:t>nternet is an independent, UK-based organisation concerned about the degradation in online discourse and its implications for democracy. We campaign for evidence-based action to increase civility and respect online, to safeguard freedom of expression, and to reduce online bullying, trolling, intimidation, and misinformation.</w:t>
      </w:r>
    </w:p>
    <w:p>
      <w:pPr>
        <w:pStyle w:val="Normal"/>
        <w:widowControl/>
        <w:spacing w:before="0" w:after="283"/>
        <w:ind w:left="0" w:right="0" w:hanging="0"/>
        <w:rPr/>
      </w:pPr>
      <w:r>
        <w:rPr>
          <w:rFonts w:eastAsia="NSimSun" w:cs="Lucida Sans" w:ascii="Helvetica" w:hAnsi="Helvetica"/>
          <w:color w:val="000000"/>
          <w:kern w:val="2"/>
          <w:sz w:val="24"/>
          <w:szCs w:val="24"/>
          <w:lang w:val="en-GB" w:eastAsia="zh-CN" w:bidi="hi-IN"/>
        </w:rPr>
        <w:t>For the past two years we have been campaigning for solutions to</w:t>
      </w:r>
      <w:r>
        <w:rPr>
          <w:rFonts w:ascii="Helvetica" w:hAnsi="Helvetica"/>
          <w:color w:val="000000"/>
          <w:sz w:val="24"/>
          <w:szCs w:val="24"/>
        </w:rPr>
        <w:t xml:space="preserve"> tackle </w:t>
      </w:r>
      <w:r>
        <w:rPr>
          <w:rFonts w:eastAsia="NSimSun" w:cs="Lucida Sans" w:ascii="Helvetica" w:hAnsi="Helvetica"/>
          <w:color w:val="000000"/>
          <w:kern w:val="2"/>
          <w:sz w:val="24"/>
          <w:szCs w:val="24"/>
          <w:lang w:val="en-GB" w:eastAsia="zh-CN" w:bidi="hi-IN"/>
        </w:rPr>
        <w:t>mis</w:t>
      </w:r>
      <w:r>
        <w:rPr>
          <w:rFonts w:ascii="Helvetica" w:hAnsi="Helvetica"/>
          <w:color w:val="000000"/>
          <w:sz w:val="24"/>
          <w:szCs w:val="24"/>
        </w:rPr>
        <w:t>use of anonymity on social media platforms. Anonymity can be a force for good. But at the moment it is being abused by trolls and bullies, and to spread misinformation. We've conducted research into the ways anonymity is currently misused, and identified practical steps which social media companies could take to prevent such abuse of anonymity, whilst safeguarding legitimate uses and protecting freedom of expression.</w:t>
        <w:br/>
        <w:br/>
        <w:t xml:space="preserve">The </w:t>
      </w:r>
      <w:r>
        <w:rPr>
          <w:rFonts w:eastAsia="NSimSun" w:cs="Lucida Sans" w:ascii="Helvetica" w:hAnsi="Helvetica"/>
          <w:color w:val="000000"/>
          <w:kern w:val="2"/>
          <w:sz w:val="24"/>
          <w:szCs w:val="24"/>
          <w:lang w:val="en-GB" w:eastAsia="zh-CN" w:bidi="hi-IN"/>
        </w:rPr>
        <w:t>current draft of the Online Safety</w:t>
      </w:r>
      <w:r>
        <w:rPr>
          <w:rFonts w:ascii="Helvetica" w:hAnsi="Helvetica"/>
          <w:color w:val="000000"/>
          <w:sz w:val="24"/>
          <w:szCs w:val="24"/>
        </w:rPr>
        <w:t xml:space="preserve"> Bill seeks to address the problems associated with anonym</w:t>
      </w:r>
      <w:r>
        <w:rPr>
          <w:rFonts w:eastAsia="NSimSun" w:cs="Lucida Sans" w:ascii="Helvetica" w:hAnsi="Helvetica"/>
          <w:color w:val="000000"/>
          <w:kern w:val="2"/>
          <w:sz w:val="24"/>
          <w:szCs w:val="24"/>
          <w:lang w:val="en-GB" w:eastAsia="zh-CN" w:bidi="hi-IN"/>
        </w:rPr>
        <w:t>ous accounts on large (Category 1) social media platforms</w:t>
      </w:r>
      <w:r>
        <w:rPr>
          <w:rFonts w:ascii="Helvetica" w:hAnsi="Helvetica"/>
          <w:color w:val="000000"/>
          <w:sz w:val="24"/>
          <w:szCs w:val="24"/>
        </w:rPr>
        <w:t xml:space="preserve"> through requiring platforms to empower users, with new options to verify their identity and to filter out non-verified accounts. This is in line with the approach suggested by Clean Up The Internet and </w:t>
      </w:r>
      <w:r>
        <w:rPr>
          <w:rFonts w:eastAsia="NSimSun" w:cs="Lucida Sans" w:ascii="Helvetica" w:hAnsi="Helvetica"/>
          <w:color w:val="000000"/>
          <w:kern w:val="2"/>
          <w:sz w:val="24"/>
          <w:szCs w:val="24"/>
          <w:lang w:val="en-GB" w:eastAsia="zh-CN" w:bidi="hi-IN"/>
        </w:rPr>
        <w:t xml:space="preserve">recommended in the report of </w:t>
      </w:r>
      <w:r>
        <w:rPr>
          <w:rFonts w:ascii="Helvetica" w:hAnsi="Helvetica"/>
          <w:color w:val="000000"/>
          <w:sz w:val="24"/>
          <w:szCs w:val="24"/>
        </w:rPr>
        <w:t xml:space="preserve">the Joint Committee. We believe it has the potential to strike a better balance between tackling the clear role which anonymity can play in fuelling abuse and </w:t>
      </w:r>
      <w:r>
        <w:rPr>
          <w:rFonts w:ascii="Helvetica" w:hAnsi="Helvetica"/>
          <w:color w:val="000000"/>
          <w:sz w:val="24"/>
          <w:szCs w:val="24"/>
        </w:rPr>
        <w:t xml:space="preserve">enabling </w:t>
      </w:r>
      <w:r>
        <w:rPr>
          <w:rFonts w:ascii="Helvetica" w:hAnsi="Helvetica"/>
          <w:color w:val="000000"/>
          <w:sz w:val="24"/>
          <w:szCs w:val="24"/>
        </w:rPr>
        <w:t xml:space="preserve">disinformation, whilst safeguarding legitimate uses. </w:t>
      </w:r>
    </w:p>
    <w:p>
      <w:pPr>
        <w:pStyle w:val="Normal"/>
        <w:widowControl/>
        <w:spacing w:before="0" w:after="283"/>
        <w:ind w:left="0" w:right="0" w:hanging="0"/>
        <w:rPr/>
      </w:pPr>
      <w:r>
        <w:rPr>
          <w:rFonts w:ascii="Helvetica" w:hAnsi="Helvetica"/>
          <w:color w:val="000000"/>
          <w:sz w:val="24"/>
          <w:szCs w:val="24"/>
        </w:rPr>
        <w:t xml:space="preserve">However, the current wording needs some tightening up to ensure that it leads to real changes for users. </w:t>
      </w:r>
      <w:r>
        <w:rPr>
          <w:rFonts w:eastAsia="NSimSun" w:cs="Lucida Sans" w:ascii="Helvetica" w:hAnsi="Helvetica"/>
          <w:color w:val="000000"/>
          <w:kern w:val="2"/>
          <w:sz w:val="24"/>
          <w:szCs w:val="24"/>
          <w:lang w:val="en-GB" w:eastAsia="zh-CN" w:bidi="hi-IN"/>
        </w:rPr>
        <w:t>A</w:t>
      </w:r>
      <w:r>
        <w:rPr>
          <w:rFonts w:ascii="Helvetica" w:hAnsi="Helvetica"/>
          <w:color w:val="000000"/>
          <w:sz w:val="24"/>
          <w:szCs w:val="24"/>
        </w:rPr>
        <w:t xml:space="preserve">s it stands, the Bill does not define “verification”, nor set minimum standards </w:t>
      </w:r>
      <w:r>
        <w:rPr>
          <w:rFonts w:eastAsia="NSimSun" w:cs="Lucida Sans" w:ascii="Helvetica" w:hAnsi="Helvetica"/>
          <w:color w:val="000000"/>
          <w:kern w:val="2"/>
          <w:sz w:val="24"/>
          <w:szCs w:val="24"/>
          <w:lang w:val="en-GB" w:eastAsia="zh-CN" w:bidi="hi-IN"/>
        </w:rPr>
        <w:t>how it</w:t>
      </w:r>
      <w:r>
        <w:rPr>
          <w:rFonts w:ascii="Helvetica" w:hAnsi="Helvetica"/>
          <w:color w:val="000000"/>
          <w:sz w:val="24"/>
          <w:szCs w:val="24"/>
        </w:rPr>
        <w:t xml:space="preserve"> will be carried out. There’s a risk that platforms treat this as a loophole in order to claim that their current, wholly inadequate, processes </w:t>
      </w:r>
      <w:r>
        <w:rPr>
          <w:rFonts w:eastAsia="NSimSun" w:cs="Lucida Sans" w:ascii="Helvetica" w:hAnsi="Helvetica"/>
          <w:color w:val="000000"/>
          <w:kern w:val="2"/>
          <w:sz w:val="24"/>
          <w:szCs w:val="24"/>
          <w:lang w:val="en-GB" w:eastAsia="zh-CN" w:bidi="hi-IN"/>
        </w:rPr>
        <w:t>already satisfy the new duties – for example Twitter has recently suggested that its current account registration process counts as “verification”</w:t>
      </w:r>
      <w:r>
        <w:rPr>
          <w:rFonts w:ascii="Helvetica" w:hAnsi="Helvetica"/>
          <w:color w:val="000000"/>
          <w:sz w:val="24"/>
          <w:szCs w:val="24"/>
        </w:rPr>
        <w:t xml:space="preserve">. </w:t>
      </w:r>
    </w:p>
    <w:p>
      <w:pPr>
        <w:pStyle w:val="Normal"/>
        <w:widowControl/>
        <w:spacing w:before="0" w:after="283"/>
        <w:ind w:left="0" w:right="0" w:hanging="0"/>
        <w:rPr/>
      </w:pPr>
      <w:r>
        <w:rPr>
          <w:rFonts w:ascii="Helvetica" w:hAnsi="Helvetica"/>
          <w:color w:val="000000"/>
          <w:sz w:val="24"/>
          <w:szCs w:val="24"/>
        </w:rPr>
        <w:t xml:space="preserve">We also see entirely avoidable risks of platforms developing new verification processes which fail to protect users’ privacy or security, or which serve merely to extend their market dominance to the detriment of independent providers. </w:t>
      </w:r>
    </w:p>
    <w:p>
      <w:pPr>
        <w:pStyle w:val="Normal"/>
        <w:widowControl/>
        <w:spacing w:before="0" w:after="283"/>
        <w:ind w:left="0" w:right="0" w:hanging="0"/>
        <w:rPr/>
      </w:pPr>
      <w:r>
        <w:rPr>
          <w:rFonts w:eastAsia="NSimSun" w:cs="Lucida Sans" w:ascii="Helvetica" w:hAnsi="Helvetica"/>
          <w:color w:val="000000"/>
          <w:kern w:val="2"/>
          <w:sz w:val="24"/>
          <w:szCs w:val="24"/>
          <w:lang w:val="en-GB" w:eastAsia="zh-CN" w:bidi="hi-IN"/>
        </w:rPr>
        <w:t>In addition, we are</w:t>
      </w:r>
      <w:r>
        <w:rPr>
          <w:rFonts w:ascii="Helvetica" w:hAnsi="Helvetica"/>
          <w:color w:val="000000"/>
          <w:sz w:val="24"/>
          <w:szCs w:val="24"/>
        </w:rPr>
        <w:t xml:space="preserve"> concerned that it’s not currently made clear, within the User Empowerment Duty, that a users’ verification status must be visible to other users. Such visibility is an essential part of “user empowerment”, to assist users in assessing the reliability of other accounts. This is important in reining in the ability of organised disinformation operations, including those backed by foreign governments, to create fake accounts, in order to spread disinformation. </w:t>
      </w:r>
      <w:r>
        <w:rPr>
          <w:rFonts w:eastAsia="NSimSun" w:cs="Lucida Sans" w:ascii="Helvetica" w:hAnsi="Helvetica"/>
          <w:color w:val="000000"/>
          <w:kern w:val="2"/>
          <w:sz w:val="24"/>
          <w:szCs w:val="24"/>
          <w:lang w:val="en-GB" w:eastAsia="zh-CN" w:bidi="hi-IN"/>
        </w:rPr>
        <w:br/>
        <w:br/>
        <w:br/>
      </w:r>
      <w:r>
        <w:br w:type="page"/>
      </w:r>
    </w:p>
    <w:p>
      <w:pPr>
        <w:pStyle w:val="Normal"/>
        <w:widowControl/>
        <w:spacing w:before="0" w:after="283"/>
        <w:ind w:left="0" w:right="0" w:hanging="0"/>
        <w:rPr>
          <w:sz w:val="32"/>
          <w:szCs w:val="24"/>
        </w:rPr>
      </w:pPr>
      <w:r>
        <w:rPr>
          <w:rFonts w:eastAsia="NSimSun" w:cs="Lucida Sans" w:ascii="Helvetica" w:hAnsi="Helvetica"/>
          <w:b/>
          <w:bCs/>
          <w:color w:val="000000"/>
          <w:kern w:val="2"/>
          <w:sz w:val="32"/>
          <w:szCs w:val="24"/>
          <w:u w:val="single"/>
          <w:lang w:val="en-GB" w:eastAsia="zh-CN" w:bidi="hi-IN"/>
        </w:rPr>
        <w:t>Suggested Amendments</w:t>
      </w:r>
    </w:p>
    <w:p>
      <w:pPr>
        <w:pStyle w:val="Normal"/>
        <w:widowControl/>
        <w:spacing w:before="0" w:after="283"/>
        <w:ind w:left="0" w:right="0" w:hanging="0"/>
        <w:rPr/>
      </w:pPr>
      <w:r>
        <w:rPr>
          <w:rFonts w:eastAsia="NSimSun" w:cs="Lucida Sans" w:ascii="Helvetica" w:hAnsi="Helvetica"/>
          <w:color w:val="000000"/>
          <w:kern w:val="2"/>
          <w:sz w:val="24"/>
          <w:szCs w:val="24"/>
          <w:lang w:val="en-GB" w:eastAsia="zh-CN" w:bidi="hi-IN"/>
        </w:rPr>
        <w:br/>
        <w:t>We suggest that</w:t>
      </w:r>
      <w:r>
        <w:rPr>
          <w:rFonts w:ascii="Helvetica" w:hAnsi="Helvetica"/>
          <w:color w:val="000000"/>
          <w:sz w:val="24"/>
          <w:szCs w:val="24"/>
        </w:rPr>
        <w:t xml:space="preserve"> </w:t>
      </w:r>
      <w:r>
        <w:rPr>
          <w:rFonts w:ascii="Helvetica" w:hAnsi="Helvetica"/>
          <w:color w:val="000000"/>
          <w:sz w:val="24"/>
          <w:szCs w:val="24"/>
        </w:rPr>
        <w:t xml:space="preserve">the </w:t>
      </w:r>
      <w:r>
        <w:rPr>
          <w:rFonts w:ascii="Helvetica" w:hAnsi="Helvetica"/>
          <w:color w:val="000000"/>
          <w:sz w:val="24"/>
          <w:szCs w:val="24"/>
        </w:rPr>
        <w:t xml:space="preserve">following three amendments </w:t>
      </w:r>
      <w:r>
        <w:rPr>
          <w:rFonts w:eastAsia="NSimSun" w:cs="Lucida Sans" w:ascii="Helvetica" w:hAnsi="Helvetica"/>
          <w:color w:val="000000"/>
          <w:kern w:val="2"/>
          <w:sz w:val="24"/>
          <w:szCs w:val="24"/>
          <w:lang w:val="en-GB" w:eastAsia="zh-CN" w:bidi="hi-IN"/>
        </w:rPr>
        <w:t>would help</w:t>
      </w:r>
      <w:r>
        <w:rPr>
          <w:rFonts w:ascii="Helvetica" w:hAnsi="Helvetica"/>
          <w:color w:val="000000"/>
          <w:sz w:val="24"/>
          <w:szCs w:val="24"/>
        </w:rPr>
        <w:t xml:space="preserve"> </w:t>
      </w:r>
      <w:r>
        <w:rPr>
          <w:rFonts w:eastAsia="NSimSun" w:cs="Lucida Sans" w:ascii="Helvetica" w:hAnsi="Helvetica"/>
          <w:color w:val="000000"/>
          <w:kern w:val="2"/>
          <w:sz w:val="24"/>
          <w:szCs w:val="24"/>
          <w:lang w:val="en-GB" w:eastAsia="zh-CN" w:bidi="hi-IN"/>
        </w:rPr>
        <w:t>ensure that the User Empowerment Duty and User Verification Duty work as intended, by providing greater clarity as to what they should mean for platforms and users, and requiring Ofcom to set out principles and minimum standards for compliance. These amendments are compatible with the government’ stated aims, and would provide a clearer framework for both regulated companies and Ofcom.</w:t>
      </w:r>
    </w:p>
    <w:p>
      <w:pPr>
        <w:pStyle w:val="Normal"/>
        <w:widowControl/>
        <w:spacing w:before="0" w:after="283"/>
        <w:ind w:left="0" w:right="0" w:hanging="0"/>
        <w:rPr>
          <w:rFonts w:ascii="Helvetica" w:hAnsi="Helvetica"/>
          <w:color w:val="000000"/>
          <w:sz w:val="24"/>
          <w:szCs w:val="24"/>
        </w:rPr>
      </w:pPr>
      <w:r>
        <w:rPr>
          <w:rFonts w:ascii="Helvetica" w:hAnsi="Helvetica"/>
          <w:color w:val="000000"/>
          <w:sz w:val="24"/>
          <w:szCs w:val="24"/>
        </w:rPr>
      </w:r>
    </w:p>
    <w:p>
      <w:pPr>
        <w:pStyle w:val="Normal"/>
        <w:widowControl/>
        <w:spacing w:before="0" w:after="283"/>
        <w:ind w:left="0" w:right="0" w:hanging="0"/>
        <w:rPr>
          <w:i w:val="false"/>
          <w:i w:val="false"/>
          <w:iCs w:val="false"/>
        </w:rPr>
      </w:pPr>
      <w:r>
        <w:rPr>
          <w:rFonts w:eastAsia="NSimSun" w:cs="Lucida Sans" w:ascii="Helvetica" w:hAnsi="Helvetica"/>
          <w:b/>
          <w:bCs/>
          <w:i w:val="false"/>
          <w:iCs w:val="false"/>
          <w:caps w:val="false"/>
          <w:smallCaps w:val="false"/>
          <w:color w:val="000000"/>
          <w:spacing w:val="0"/>
          <w:kern w:val="2"/>
          <w:sz w:val="24"/>
          <w:szCs w:val="24"/>
          <w:u w:val="single"/>
          <w:lang w:val="en-GB" w:eastAsia="zh-CN" w:bidi="hi-IN"/>
        </w:rPr>
        <w:t>1</w:t>
      </w:r>
      <w:r>
        <w:rPr>
          <w:rFonts w:ascii="Helvetica" w:hAnsi="Helvetica"/>
          <w:b/>
          <w:bCs/>
          <w:i w:val="false"/>
          <w:iCs w:val="false"/>
          <w:caps w:val="false"/>
          <w:smallCaps w:val="false"/>
          <w:color w:val="000000"/>
          <w:spacing w:val="0"/>
          <w:sz w:val="24"/>
          <w:szCs w:val="24"/>
          <w:u w:val="single"/>
        </w:rPr>
        <w:t>. S</w:t>
      </w:r>
      <w:r>
        <w:rPr>
          <w:rFonts w:eastAsia="NSimSun" w:cs="Lucida Sans" w:ascii="Helvetica" w:hAnsi="Helvetica"/>
          <w:b/>
          <w:bCs/>
          <w:i w:val="false"/>
          <w:iCs w:val="false"/>
          <w:caps w:val="false"/>
          <w:smallCaps w:val="false"/>
          <w:color w:val="000000"/>
          <w:spacing w:val="0"/>
          <w:kern w:val="2"/>
          <w:sz w:val="24"/>
          <w:szCs w:val="24"/>
          <w:u w:val="single"/>
          <w:lang w:val="en-GB" w:eastAsia="zh-CN" w:bidi="hi-IN"/>
        </w:rPr>
        <w:t xml:space="preserve">uggestion for amending section </w:t>
      </w:r>
      <w:r>
        <w:rPr>
          <w:rFonts w:ascii="Helvetica" w:hAnsi="Helvetica"/>
          <w:b/>
          <w:bCs/>
          <w:i w:val="false"/>
          <w:iCs w:val="false"/>
          <w:caps w:val="false"/>
          <w:smallCaps w:val="false"/>
          <w:color w:val="000000"/>
          <w:spacing w:val="0"/>
          <w:sz w:val="24"/>
          <w:szCs w:val="24"/>
          <w:u w:val="single"/>
        </w:rPr>
        <w:t>58, to introduce a framework of principles and minimum standards for User Identity Verification</w:t>
      </w:r>
    </w:p>
    <w:p>
      <w:pPr>
        <w:pStyle w:val="TextBody"/>
        <w:widowControl/>
        <w:spacing w:before="0" w:after="0"/>
        <w:ind w:left="0" w:right="0" w:hanging="0"/>
        <w:rPr>
          <w:rFonts w:ascii="Helvetica" w:hAnsi="Helvetica"/>
          <w:b/>
          <w:b/>
          <w:i w:val="false"/>
          <w:i w:val="false"/>
          <w:caps w:val="false"/>
          <w:smallCaps w:val="false"/>
          <w:color w:val="000000"/>
          <w:spacing w:val="0"/>
          <w:sz w:val="24"/>
          <w:szCs w:val="24"/>
        </w:rPr>
      </w:pPr>
      <w:r>
        <w:rPr>
          <w:rFonts w:ascii="Helvetica" w:hAnsi="Helvetica"/>
          <w:b/>
          <w:i w:val="false"/>
          <w:caps w:val="false"/>
          <w:smallCaps w:val="false"/>
          <w:color w:val="000000"/>
          <w:spacing w:val="0"/>
          <w:sz w:val="24"/>
          <w:szCs w:val="24"/>
        </w:rPr>
        <w:t>Clause 58</w:t>
      </w:r>
    </w:p>
    <w:p>
      <w:pPr>
        <w:pStyle w:val="TextBody"/>
        <w:widowControl/>
        <w:spacing w:before="0" w:after="0"/>
        <w:ind w:left="0" w:right="0" w:hanging="0"/>
        <w:rPr>
          <w:rFonts w:ascii="Helvetica" w:hAnsi="Helvetica"/>
          <w:color w:val="000000"/>
          <w:sz w:val="24"/>
          <w:szCs w:val="24"/>
        </w:rPr>
      </w:pPr>
      <w:r>
        <w:rPr>
          <w:rFonts w:ascii="Helvetica" w:hAnsi="Helvetica"/>
          <w:b w:val="false"/>
          <w:bCs w:val="false"/>
          <w:i w:val="false"/>
          <w:caps w:val="false"/>
          <w:smallCaps w:val="false"/>
          <w:color w:val="000000"/>
          <w:spacing w:val="0"/>
          <w:sz w:val="24"/>
          <w:szCs w:val="24"/>
        </w:rPr>
        <w:t xml:space="preserve">Page 53, line leave out from beginning line 14 to end of line 30 and insert </w:t>
      </w:r>
      <w:r>
        <w:rPr>
          <w:rFonts w:ascii="Helvetica" w:hAnsi="Helvetica"/>
          <w:b/>
          <w:i w:val="false"/>
          <w:caps w:val="false"/>
          <w:smallCaps w:val="false"/>
          <w:color w:val="000000"/>
          <w:spacing w:val="0"/>
          <w:sz w:val="24"/>
          <w:szCs w:val="24"/>
        </w:rPr>
        <w:t xml:space="preserve">- </w:t>
      </w:r>
    </w:p>
    <w:p>
      <w:pPr>
        <w:pStyle w:val="TextBody"/>
        <w:widowControl/>
        <w:spacing w:before="0" w:after="0"/>
        <w:ind w:left="0" w:right="0" w:hanging="0"/>
        <w:rPr>
          <w:rFonts w:ascii="Helvetica" w:hAnsi="Helvetica"/>
          <w:b/>
          <w:b/>
          <w:i w:val="false"/>
          <w:i w:val="false"/>
          <w:caps w:val="false"/>
          <w:smallCaps w:val="false"/>
          <w:color w:val="000000"/>
          <w:spacing w:val="0"/>
          <w:sz w:val="24"/>
          <w:szCs w:val="24"/>
        </w:rPr>
      </w:pPr>
      <w:r>
        <w:rPr>
          <w:rFonts w:ascii="Helvetica" w:hAnsi="Helvetica"/>
          <w:b/>
          <w:i w:val="false"/>
          <w:caps w:val="false"/>
          <w:smallCaps w:val="false"/>
          <w:color w:val="000000"/>
          <w:spacing w:val="0"/>
          <w:sz w:val="24"/>
          <w:szCs w:val="24"/>
        </w:rPr>
        <w:br/>
        <w:t>“58 OFCOM’s guidance about user identity verification</w:t>
      </w:r>
    </w:p>
    <w:p>
      <w:pPr>
        <w:pStyle w:val="TextBody"/>
        <w:widowControl/>
        <w:spacing w:before="0" w:after="0"/>
        <w:ind w:left="0" w:right="0" w:hanging="0"/>
        <w:rPr>
          <w:rFonts w:ascii="Helvetica" w:hAnsi="Helvetica"/>
          <w:caps w:val="false"/>
          <w:smallCaps w:val="false"/>
          <w:color w:val="000000"/>
          <w:spacing w:val="0"/>
          <w:sz w:val="24"/>
          <w:szCs w:val="24"/>
        </w:rPr>
      </w:pPr>
      <w:r>
        <w:rPr>
          <w:rFonts w:ascii="Helvetica" w:hAnsi="Helvetica"/>
          <w:caps w:val="false"/>
          <w:smallCaps w:val="false"/>
          <w:color w:val="000000"/>
          <w:spacing w:val="0"/>
          <w:sz w:val="24"/>
          <w:szCs w:val="24"/>
        </w:rPr>
      </w:r>
    </w:p>
    <w:p>
      <w:pPr>
        <w:pStyle w:val="TextBody"/>
        <w:widowControl/>
        <w:spacing w:before="0" w:after="0"/>
        <w:ind w:left="0" w:right="0" w:hanging="0"/>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(1) OFCOM must produce guidance for providers of Category 1 services on how to comply with the duty set out in section 57(1).</w:t>
      </w:r>
    </w:p>
    <w:p>
      <w:pPr>
        <w:pStyle w:val="TextBody"/>
        <w:widowControl/>
        <w:spacing w:before="0" w:after="0"/>
        <w:ind w:left="0" w:right="0" w:hanging="0"/>
        <w:rPr>
          <w:rFonts w:ascii="Helvetica" w:hAnsi="Helvetica"/>
          <w:caps w:val="false"/>
          <w:smallCaps w:val="false"/>
          <w:color w:val="000000"/>
          <w:spacing w:val="0"/>
          <w:sz w:val="24"/>
          <w:szCs w:val="24"/>
        </w:rPr>
      </w:pPr>
      <w:r>
        <w:rPr>
          <w:rFonts w:ascii="Helvetica" w:hAnsi="Helvetica"/>
          <w:caps w:val="false"/>
          <w:smallCaps w:val="false"/>
          <w:color w:val="000000"/>
          <w:spacing w:val="0"/>
          <w:sz w:val="24"/>
          <w:szCs w:val="24"/>
        </w:rPr>
      </w:r>
    </w:p>
    <w:p>
      <w:pPr>
        <w:pStyle w:val="TextBody"/>
        <w:widowControl/>
        <w:spacing w:before="0" w:after="0"/>
        <w:ind w:left="0" w:right="0" w:hanging="0"/>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(2) In producing the guidance(including revised or replacement guidance), OFCOM must have regard to:</w:t>
      </w:r>
    </w:p>
    <w:p>
      <w:pPr>
        <w:pStyle w:val="TextBody"/>
        <w:widowControl/>
        <w:numPr>
          <w:ilvl w:val="0"/>
          <w:numId w:val="1"/>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ensuring providers offer forms of identity verification which are likely to be accessible to vulnerable adult users and users with protected Characteristics under the Equality Act 2010,</w:t>
      </w:r>
    </w:p>
    <w:p>
      <w:pPr>
        <w:pStyle w:val="TextBody"/>
        <w:widowControl/>
        <w:numPr>
          <w:ilvl w:val="0"/>
          <w:numId w:val="1"/>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promoting competition, user choice, and interoperability in the provision of identity verification,</w:t>
      </w:r>
    </w:p>
    <w:p>
      <w:pPr>
        <w:pStyle w:val="TextBody"/>
        <w:widowControl/>
        <w:numPr>
          <w:ilvl w:val="0"/>
          <w:numId w:val="1"/>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protection of rights, including rights to privacy, freedom of expression, safety, access to information, and the rights of children,</w:t>
      </w:r>
    </w:p>
    <w:p>
      <w:pPr>
        <w:pStyle w:val="TextBody"/>
        <w:widowControl/>
        <w:numPr>
          <w:ilvl w:val="0"/>
          <w:numId w:val="1"/>
        </w:numPr>
        <w:tabs>
          <w:tab w:val="clear" w:pos="709"/>
          <w:tab w:val="left" w:pos="0" w:leader="none"/>
        </w:tabs>
        <w:spacing w:before="0" w:after="240"/>
        <w:ind w:left="887" w:right="0" w:hanging="283"/>
        <w:rPr>
          <w:rFonts w:ascii="Helvetica" w:hAnsi="Helvetica"/>
          <w:color w:val="000000"/>
          <w:sz w:val="24"/>
          <w:szCs w:val="24"/>
        </w:rPr>
      </w:pPr>
      <w:r>
        <w:rPr>
          <w:rFonts w:ascii="Helvetica" w:hAnsi="Helvetica"/>
          <w:b w:val="false"/>
          <w:i w:val="false"/>
          <w:caps w:val="false"/>
          <w:smallCaps w:val="false"/>
          <w:color w:val="000000"/>
          <w:spacing w:val="0"/>
          <w:sz w:val="24"/>
          <w:szCs w:val="24"/>
        </w:rPr>
        <w:t>alignment with other relevant guidance and regulation, including with regards to Age Assurance and Age Verification</w:t>
      </w:r>
    </w:p>
    <w:p>
      <w:pPr>
        <w:pStyle w:val="TextBody"/>
        <w:widowControl/>
        <w:spacing w:before="0" w:after="0"/>
        <w:ind w:left="0" w:right="0" w:hanging="0"/>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(3) In producing the guidance (including revised or replacement guidance), OFCOM must set minimum standards for the forms of identity verification which Category services must offer, addressing:</w:t>
      </w:r>
    </w:p>
    <w:p>
      <w:pPr>
        <w:pStyle w:val="TextBody"/>
        <w:widowControl/>
        <w:numPr>
          <w:ilvl w:val="0"/>
          <w:numId w:val="2"/>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effectiveness,</w:t>
      </w:r>
    </w:p>
    <w:p>
      <w:pPr>
        <w:pStyle w:val="TextBody"/>
        <w:widowControl/>
        <w:numPr>
          <w:ilvl w:val="0"/>
          <w:numId w:val="2"/>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privacy and security,</w:t>
      </w:r>
    </w:p>
    <w:p>
      <w:pPr>
        <w:pStyle w:val="TextBody"/>
        <w:widowControl/>
        <w:numPr>
          <w:ilvl w:val="0"/>
          <w:numId w:val="2"/>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accessibility,</w:t>
      </w:r>
    </w:p>
    <w:p>
      <w:pPr>
        <w:pStyle w:val="TextBody"/>
        <w:widowControl/>
        <w:numPr>
          <w:ilvl w:val="0"/>
          <w:numId w:val="2"/>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time-frames for disclosure to Law Enforcement in case of criminal investigations,</w:t>
      </w:r>
    </w:p>
    <w:p>
      <w:pPr>
        <w:pStyle w:val="TextBody"/>
        <w:widowControl/>
        <w:numPr>
          <w:ilvl w:val="0"/>
          <w:numId w:val="2"/>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transparency for the purposes of research and independent auditing,</w:t>
      </w:r>
    </w:p>
    <w:p>
      <w:pPr>
        <w:pStyle w:val="TextBody"/>
        <w:widowControl/>
        <w:numPr>
          <w:ilvl w:val="0"/>
          <w:numId w:val="2"/>
        </w:numPr>
        <w:tabs>
          <w:tab w:val="clear" w:pos="709"/>
          <w:tab w:val="left" w:pos="0" w:leader="none"/>
        </w:tabs>
        <w:spacing w:before="0" w:after="0"/>
        <w:ind w:left="887" w:right="0" w:hanging="283"/>
        <w:rPr>
          <w:rFonts w:ascii="Helvetica" w:hAnsi="Helvetica"/>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user appeal and redress mechanisms</w:t>
      </w:r>
    </w:p>
    <w:p>
      <w:pPr>
        <w:pStyle w:val="TextBody"/>
        <w:widowControl/>
        <w:numPr>
          <w:ilvl w:val="0"/>
          <w:numId w:val="0"/>
        </w:numPr>
        <w:spacing w:before="0" w:after="0"/>
        <w:ind w:left="887" w:right="0" w:hanging="0"/>
        <w:rPr>
          <w:rFonts w:ascii="Helvetica" w:hAnsi="Helvetica"/>
          <w:caps w:val="false"/>
          <w:smallCaps w:val="false"/>
          <w:color w:val="000000"/>
          <w:spacing w:val="0"/>
          <w:sz w:val="24"/>
          <w:szCs w:val="24"/>
        </w:rPr>
      </w:pPr>
      <w:r>
        <w:rPr>
          <w:rFonts w:ascii="Helvetica" w:hAnsi="Helvetica"/>
          <w:caps w:val="false"/>
          <w:smallCaps w:val="false"/>
          <w:color w:val="000000"/>
          <w:spacing w:val="0"/>
          <w:sz w:val="24"/>
          <w:szCs w:val="24"/>
        </w:rPr>
      </w:r>
    </w:p>
    <w:p>
      <w:pPr>
        <w:pStyle w:val="TextBody"/>
        <w:widowControl/>
        <w:spacing w:before="0" w:after="0"/>
        <w:ind w:left="0" w:right="0" w:hanging="0"/>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(4) Before producing the guidance (including revised or replacement guidance),</w:t>
      </w:r>
    </w:p>
    <w:p>
      <w:pPr>
        <w:pStyle w:val="TextBody"/>
        <w:widowControl/>
        <w:spacing w:before="0" w:after="0"/>
        <w:ind w:left="0" w:right="0" w:hanging="0"/>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OFCOM must consult—</w:t>
      </w:r>
    </w:p>
    <w:p>
      <w:pPr>
        <w:pStyle w:val="TextBody"/>
        <w:widowControl/>
        <w:numPr>
          <w:ilvl w:val="0"/>
          <w:numId w:val="3"/>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the Information Commissioner,</w:t>
      </w:r>
    </w:p>
    <w:p>
      <w:pPr>
        <w:pStyle w:val="TextBody"/>
        <w:widowControl/>
        <w:numPr>
          <w:ilvl w:val="0"/>
          <w:numId w:val="3"/>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the Digital Markets Unit,</w:t>
      </w:r>
    </w:p>
    <w:p>
      <w:pPr>
        <w:pStyle w:val="TextBody"/>
        <w:widowControl/>
        <w:numPr>
          <w:ilvl w:val="0"/>
          <w:numId w:val="3"/>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persons whom OFCOM consider to have technological expertise relevant to the duty set out in section 57(1),</w:t>
      </w:r>
    </w:p>
    <w:p>
      <w:pPr>
        <w:pStyle w:val="TextBody"/>
        <w:widowControl/>
        <w:numPr>
          <w:ilvl w:val="0"/>
          <w:numId w:val="3"/>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persons who appear to OFCOM to represent the interests of users including vulnerable adult users of Category 1 services, and</w:t>
      </w:r>
    </w:p>
    <w:p>
      <w:pPr>
        <w:pStyle w:val="TextBody"/>
        <w:widowControl/>
        <w:numPr>
          <w:ilvl w:val="0"/>
          <w:numId w:val="3"/>
        </w:numPr>
        <w:tabs>
          <w:tab w:val="clear" w:pos="709"/>
          <w:tab w:val="left" w:pos="0" w:leader="none"/>
        </w:tabs>
        <w:spacing w:before="0" w:after="0"/>
        <w:ind w:left="887" w:right="0" w:hanging="283"/>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such other persons as OFCOM considers appropriate.</w:t>
      </w:r>
    </w:p>
    <w:p>
      <w:pPr>
        <w:pStyle w:val="TextBody"/>
        <w:widowControl/>
        <w:spacing w:before="0" w:after="0"/>
        <w:ind w:left="0" w:right="0" w:hanging="0"/>
        <w:rPr>
          <w:rFonts w:ascii="Helvetica" w:hAnsi="Helvetica"/>
          <w:caps w:val="false"/>
          <w:smallCaps w:val="false"/>
          <w:color w:val="000000"/>
          <w:spacing w:val="0"/>
          <w:sz w:val="24"/>
          <w:szCs w:val="24"/>
        </w:rPr>
      </w:pPr>
      <w:r>
        <w:rPr>
          <w:rFonts w:ascii="Helvetica" w:hAnsi="Helvetica"/>
          <w:caps w:val="false"/>
          <w:smallCaps w:val="false"/>
          <w:color w:val="000000"/>
          <w:spacing w:val="0"/>
          <w:sz w:val="24"/>
          <w:szCs w:val="24"/>
        </w:rPr>
      </w:r>
    </w:p>
    <w:p>
      <w:pPr>
        <w:pStyle w:val="TextBody"/>
        <w:widowControl/>
        <w:spacing w:before="0" w:after="0"/>
        <w:ind w:left="0" w:right="0" w:hanging="0"/>
        <w:rPr>
          <w:rFonts w:ascii="Helvetica" w:hAnsi="Helvetica"/>
          <w:b w:val="false"/>
          <w:b w:val="false"/>
          <w:i w:val="false"/>
          <w:i w:val="false"/>
          <w:caps w:val="false"/>
          <w:smallCaps w:val="false"/>
          <w:color w:val="000000"/>
          <w:spacing w:val="0"/>
          <w:sz w:val="24"/>
          <w:szCs w:val="24"/>
        </w:rPr>
      </w:pPr>
      <w:r>
        <w:rPr>
          <w:rFonts w:ascii="Helvetica" w:hAnsi="Helvetica"/>
          <w:b w:val="false"/>
          <w:i w:val="false"/>
          <w:caps w:val="false"/>
          <w:smallCaps w:val="false"/>
          <w:color w:val="000000"/>
          <w:spacing w:val="0"/>
          <w:sz w:val="24"/>
          <w:szCs w:val="24"/>
        </w:rPr>
        <w:t>(5) OFCOM must publish the guidance (and any revised or replacement guidance).”</w:t>
      </w:r>
    </w:p>
    <w:p>
      <w:pPr>
        <w:pStyle w:val="Normal"/>
        <w:rPr>
          <w:rFonts w:ascii="Helvetica" w:hAnsi="Helvetica"/>
          <w:color w:val="000000"/>
          <w:sz w:val="24"/>
          <w:szCs w:val="24"/>
        </w:rPr>
      </w:pPr>
      <w:r>
        <w:rPr>
          <w:rFonts w:ascii="Helvetica" w:hAnsi="Helvetica"/>
          <w:color w:val="000000"/>
          <w:sz w:val="24"/>
          <w:szCs w:val="24"/>
        </w:rPr>
      </w:r>
    </w:p>
    <w:p>
      <w:pPr>
        <w:pStyle w:val="Normal"/>
        <w:rPr>
          <w:rFonts w:ascii="Helvetica" w:hAnsi="Helvetica"/>
          <w:b/>
          <w:b/>
          <w:bCs/>
          <w:i/>
          <w:i/>
          <w:iCs/>
          <w:color w:val="000000"/>
          <w:sz w:val="24"/>
          <w:szCs w:val="24"/>
        </w:rPr>
      </w:pPr>
      <w:r>
        <w:rPr>
          <w:rFonts w:ascii="Helvetica" w:hAnsi="Helvetica"/>
          <w:b/>
          <w:bCs/>
          <w:i/>
          <w:iCs/>
          <w:color w:val="000000"/>
          <w:sz w:val="24"/>
          <w:szCs w:val="24"/>
        </w:rPr>
        <w:t>Explanatory statement</w:t>
      </w:r>
    </w:p>
    <w:p>
      <w:pPr>
        <w:pStyle w:val="Normal"/>
        <w:rPr>
          <w:rFonts w:ascii="Helvetica" w:hAnsi="Helvetica"/>
          <w:i/>
          <w:i/>
          <w:iCs/>
          <w:color w:val="000000"/>
          <w:sz w:val="24"/>
          <w:szCs w:val="24"/>
        </w:rPr>
      </w:pPr>
      <w:r>
        <w:rPr>
          <w:rFonts w:ascii="Helvetica" w:hAnsi="Helvetica"/>
          <w:i/>
          <w:iCs/>
          <w:color w:val="000000"/>
          <w:sz w:val="24"/>
          <w:szCs w:val="24"/>
        </w:rPr>
        <w:t>This amendment would require Ofcom to set a framework of principles and minimum standards for the User Verification Duty, to ensure it works as intended and delivers tangible benefits for users.</w:t>
      </w:r>
    </w:p>
    <w:p>
      <w:pPr>
        <w:pStyle w:val="Normal"/>
        <w:rPr>
          <w:rFonts w:ascii="Helvetica" w:hAnsi="Helvetica"/>
          <w:i/>
          <w:i/>
          <w:iCs/>
          <w:color w:val="000000"/>
          <w:sz w:val="24"/>
          <w:szCs w:val="24"/>
        </w:rPr>
      </w:pPr>
      <w:r>
        <w:rPr>
          <w:rFonts w:ascii="Helvetica" w:hAnsi="Helvetica"/>
          <w:i/>
          <w:iCs/>
          <w:color w:val="000000"/>
          <w:sz w:val="24"/>
          <w:szCs w:val="24"/>
        </w:rPr>
      </w:r>
    </w:p>
    <w:p>
      <w:pPr>
        <w:pStyle w:val="Normal"/>
        <w:rPr>
          <w:rFonts w:ascii="Helvetica" w:hAnsi="Helvetica"/>
          <w:i/>
          <w:i/>
          <w:iCs/>
          <w:color w:val="000000"/>
          <w:sz w:val="24"/>
          <w:szCs w:val="24"/>
        </w:rPr>
      </w:pPr>
      <w:r>
        <w:rPr>
          <w:rFonts w:ascii="Helvetica" w:hAnsi="Helvetica"/>
          <w:i/>
          <w:iCs/>
          <w:color w:val="000000"/>
          <w:sz w:val="24"/>
          <w:szCs w:val="24"/>
        </w:rPr>
      </w:r>
    </w:p>
    <w:p>
      <w:pPr>
        <w:pStyle w:val="Normal"/>
        <w:rPr>
          <w:rFonts w:ascii="Helvetica" w:hAnsi="Helvetica"/>
          <w:i/>
          <w:i/>
          <w:iCs/>
          <w:color w:val="000000"/>
          <w:sz w:val="24"/>
          <w:szCs w:val="24"/>
        </w:rPr>
      </w:pPr>
      <w:r>
        <w:rPr>
          <w:rFonts w:ascii="Helvetica" w:hAnsi="Helvetica"/>
          <w:i/>
          <w:iCs/>
          <w:color w:val="000000"/>
          <w:sz w:val="24"/>
          <w:szCs w:val="24"/>
        </w:rPr>
      </w:r>
    </w:p>
    <w:p>
      <w:pPr>
        <w:pStyle w:val="TextBody"/>
        <w:rPr>
          <w:i w:val="false"/>
          <w:i w:val="false"/>
          <w:iCs w:val="false"/>
        </w:rPr>
      </w:pPr>
      <w:r>
        <w:rPr>
          <w:rFonts w:eastAsia="NSimSun" w:cs="Lucida Sans" w:ascii="Helvetica" w:hAnsi="Helvetica"/>
          <w:b/>
          <w:bCs/>
          <w:i w:val="false"/>
          <w:iCs w:val="false"/>
          <w:caps w:val="false"/>
          <w:smallCaps w:val="false"/>
          <w:color w:val="000000"/>
          <w:spacing w:val="0"/>
          <w:kern w:val="2"/>
          <w:sz w:val="24"/>
          <w:szCs w:val="24"/>
          <w:u w:val="single"/>
          <w:lang w:val="en-GB" w:eastAsia="zh-CN" w:bidi="hi-IN"/>
        </w:rPr>
        <w:t>2</w:t>
      </w:r>
      <w:r>
        <w:rPr>
          <w:rFonts w:ascii="Helvetica" w:hAnsi="Helvetica"/>
          <w:b/>
          <w:bCs/>
          <w:i w:val="false"/>
          <w:iCs w:val="false"/>
          <w:caps w:val="false"/>
          <w:smallCaps w:val="false"/>
          <w:color w:val="000000"/>
          <w:spacing w:val="0"/>
          <w:sz w:val="24"/>
          <w:szCs w:val="24"/>
          <w:u w:val="single"/>
        </w:rPr>
        <w:t>. S</w:t>
      </w:r>
      <w:r>
        <w:rPr>
          <w:rFonts w:eastAsia="NSimSun" w:cs="Lucida Sans" w:ascii="Helvetica" w:hAnsi="Helvetica"/>
          <w:b/>
          <w:bCs/>
          <w:i w:val="false"/>
          <w:iCs w:val="false"/>
          <w:caps w:val="false"/>
          <w:smallCaps w:val="false"/>
          <w:color w:val="000000"/>
          <w:spacing w:val="0"/>
          <w:kern w:val="2"/>
          <w:sz w:val="24"/>
          <w:szCs w:val="24"/>
          <w:u w:val="single"/>
          <w:lang w:val="en-GB" w:eastAsia="zh-CN" w:bidi="hi-IN"/>
        </w:rPr>
        <w:t>uggestion for amending section 14(6)</w:t>
      </w:r>
      <w:r>
        <w:rPr>
          <w:rFonts w:ascii="Helvetica" w:hAnsi="Helvetica"/>
          <w:b/>
          <w:bCs/>
          <w:i w:val="false"/>
          <w:iCs w:val="false"/>
          <w:caps w:val="false"/>
          <w:smallCaps w:val="false"/>
          <w:color w:val="000000"/>
          <w:spacing w:val="0"/>
          <w:sz w:val="24"/>
          <w:szCs w:val="24"/>
          <w:u w:val="single"/>
        </w:rPr>
        <w:t>, to make it clear that users’ verification status should be visible to other users</w:t>
      </w:r>
    </w:p>
    <w:p>
      <w:pPr>
        <w:pStyle w:val="TextBody"/>
        <w:rPr>
          <w:rFonts w:ascii="Helvetica" w:hAnsi="Helvetica"/>
          <w:b/>
          <w:b/>
          <w:bCs/>
          <w:i w:val="false"/>
          <w:i w:val="false"/>
          <w:iCs w:val="false"/>
          <w:caps w:val="false"/>
          <w:smallCaps w:val="false"/>
          <w:color w:val="000000"/>
          <w:spacing w:val="0"/>
          <w:sz w:val="24"/>
          <w:szCs w:val="24"/>
          <w:u w:val="single"/>
        </w:rPr>
      </w:pPr>
      <w:r>
        <w:rPr>
          <w:rFonts w:ascii="Helvetica" w:hAnsi="Helvetica"/>
          <w:b/>
          <w:bCs/>
          <w:i w:val="false"/>
          <w:iCs w:val="false"/>
          <w:caps w:val="false"/>
          <w:smallCaps w:val="false"/>
          <w:color w:val="000000"/>
          <w:spacing w:val="0"/>
          <w:sz w:val="24"/>
          <w:szCs w:val="24"/>
          <w:u w:val="single"/>
        </w:rPr>
      </w:r>
    </w:p>
    <w:p>
      <w:pPr>
        <w:pStyle w:val="TextBody"/>
        <w:rPr>
          <w:rFonts w:ascii="Helvetica" w:hAnsi="Helvetica"/>
          <w:b/>
          <w:b/>
          <w:bCs/>
          <w:i w:val="false"/>
          <w:i w:val="false"/>
          <w:iCs w:val="false"/>
          <w:caps w:val="false"/>
          <w:smallCaps w:val="false"/>
          <w:color w:val="000000"/>
          <w:spacing w:val="0"/>
          <w:sz w:val="24"/>
          <w:szCs w:val="24"/>
          <w:u w:val="none"/>
        </w:rPr>
      </w:pPr>
      <w:r>
        <w:rPr>
          <w:rFonts w:ascii="Helvetica" w:hAnsi="Helvetica"/>
          <w:b/>
          <w:bCs/>
          <w:i w:val="false"/>
          <w:iCs w:val="false"/>
          <w:caps w:val="false"/>
          <w:smallCaps w:val="false"/>
          <w:color w:val="000000"/>
          <w:spacing w:val="0"/>
          <w:sz w:val="24"/>
          <w:szCs w:val="24"/>
          <w:u w:val="none"/>
        </w:rPr>
        <w:t>Clause 14</w:t>
      </w:r>
    </w:p>
    <w:p>
      <w:pPr>
        <w:pStyle w:val="TextBody"/>
        <w:widowControl/>
        <w:spacing w:before="0" w:after="0"/>
        <w:ind w:left="0" w:right="0" w:hanging="0"/>
        <w:rPr>
          <w:rFonts w:ascii="Helvetica" w:hAnsi="Helvetica"/>
          <w:caps w:val="false"/>
          <w:smallCaps w:val="false"/>
          <w:color w:val="000000"/>
          <w:spacing w:val="0"/>
          <w:sz w:val="24"/>
          <w:szCs w:val="24"/>
        </w:rPr>
      </w:pPr>
      <w:r>
        <w:rPr>
          <w:rFonts w:ascii="Helvetica" w:hAnsi="Helvetica"/>
          <w:caps w:val="false"/>
          <w:smallCaps w:val="false"/>
          <w:color w:val="000000"/>
          <w:spacing w:val="0"/>
          <w:sz w:val="24"/>
          <w:szCs w:val="24"/>
        </w:rPr>
        <w:t>Page 14, line 12, after “non-verified users” insert “</w:t>
      </w:r>
      <w:r>
        <w:rPr>
          <w:rFonts w:ascii="Helvetica" w:hAnsi="Helvetica"/>
          <w:b w:val="false"/>
          <w:i w:val="false"/>
          <w:caps w:val="false"/>
          <w:smallCaps w:val="false"/>
          <w:color w:val="000000"/>
          <w:spacing w:val="0"/>
          <w:sz w:val="24"/>
          <w:szCs w:val="24"/>
        </w:rPr>
        <w:t>and to enable them to see whether another user is verified or non-verified.”</w:t>
      </w:r>
    </w:p>
    <w:p>
      <w:pPr>
        <w:pStyle w:val="TextBody"/>
        <w:widowControl/>
        <w:spacing w:before="0" w:after="0"/>
        <w:ind w:left="0" w:right="0" w:hanging="0"/>
        <w:rPr/>
      </w:pPr>
      <w:r>
        <w:rPr/>
      </w:r>
    </w:p>
    <w:p>
      <w:pPr>
        <w:pStyle w:val="TextBody"/>
        <w:widowControl/>
        <w:spacing w:before="0" w:after="0"/>
        <w:ind w:left="0" w:right="0" w:hanging="0"/>
        <w:rPr>
          <w:rFonts w:ascii="Helvetica" w:hAnsi="Helvetica"/>
          <w:b/>
          <w:b/>
          <w:bCs/>
          <w:i/>
          <w:i/>
          <w:iCs/>
          <w:color w:val="000000"/>
          <w:sz w:val="24"/>
          <w:szCs w:val="24"/>
        </w:rPr>
      </w:pPr>
      <w:r>
        <w:rPr>
          <w:rFonts w:ascii="Helvetica" w:hAnsi="Helvetica"/>
          <w:b/>
          <w:bCs/>
          <w:i/>
          <w:iCs/>
          <w:color w:val="000000"/>
          <w:sz w:val="24"/>
          <w:szCs w:val="24"/>
        </w:rPr>
        <w:t>Explanatory statement</w:t>
      </w:r>
    </w:p>
    <w:p>
      <w:pPr>
        <w:pStyle w:val="TextBody"/>
        <w:widowControl/>
        <w:spacing w:before="0" w:after="0"/>
        <w:ind w:left="0" w:right="0" w:hanging="0"/>
        <w:rPr>
          <w:rFonts w:ascii="Helvetica" w:hAnsi="Helvetica"/>
          <w:i/>
          <w:i/>
          <w:iCs/>
          <w:color w:val="000000"/>
          <w:sz w:val="24"/>
          <w:szCs w:val="24"/>
        </w:rPr>
      </w:pPr>
      <w:r>
        <w:rPr>
          <w:rFonts w:ascii="Helvetica" w:hAnsi="Helvetica"/>
          <w:i/>
          <w:iCs/>
          <w:color w:val="000000"/>
          <w:sz w:val="24"/>
          <w:szCs w:val="24"/>
        </w:rPr>
        <w:t>This amendment would make it clear that as part of the User Empowerment Duty, users should be able to see which other users are verified and which are non-verified – empowering them to use this information when making judgements about the reliability of other accounts and the content they share. This would ensure that the User Verification Duty helps disrupt the use of networks of inauthentic accounts to spread disinformation.</w:t>
      </w:r>
    </w:p>
    <w:p>
      <w:pPr>
        <w:pStyle w:val="TextBody"/>
        <w:widowControl/>
        <w:spacing w:before="0" w:after="0"/>
        <w:ind w:left="0" w:right="0" w:hanging="0"/>
        <w:rPr>
          <w:rFonts w:ascii="Helvetica" w:hAnsi="Helvetica"/>
          <w:i/>
          <w:i/>
          <w:iCs/>
          <w:color w:val="000000"/>
          <w:sz w:val="24"/>
          <w:szCs w:val="24"/>
        </w:rPr>
      </w:pPr>
      <w:r>
        <w:rPr>
          <w:rFonts w:ascii="Helvetica" w:hAnsi="Helvetica"/>
          <w:i/>
          <w:iCs/>
          <w:color w:val="000000"/>
          <w:sz w:val="24"/>
          <w:szCs w:val="24"/>
        </w:rPr>
      </w:r>
    </w:p>
    <w:p>
      <w:pPr>
        <w:pStyle w:val="TextBody"/>
        <w:widowControl/>
        <w:spacing w:before="0" w:after="0"/>
        <w:ind w:left="0" w:right="0" w:hanging="0"/>
        <w:rPr>
          <w:rFonts w:ascii="Helvetica" w:hAnsi="Helvetica"/>
          <w:i/>
          <w:i/>
          <w:iCs/>
          <w:color w:val="000000"/>
          <w:sz w:val="24"/>
          <w:szCs w:val="24"/>
        </w:rPr>
      </w:pPr>
      <w:r>
        <w:rPr>
          <w:rFonts w:ascii="Helvetica" w:hAnsi="Helvetica"/>
          <w:i/>
          <w:iCs/>
          <w:color w:val="000000"/>
          <w:sz w:val="24"/>
          <w:szCs w:val="24"/>
        </w:rPr>
      </w:r>
    </w:p>
    <w:p>
      <w:pPr>
        <w:pStyle w:val="TextBody"/>
        <w:widowControl/>
        <w:spacing w:before="0" w:after="0"/>
        <w:ind w:left="0" w:right="0" w:hanging="0"/>
        <w:rPr>
          <w:rFonts w:ascii="Helvetica" w:hAnsi="Helvetica"/>
          <w:i/>
          <w:i/>
          <w:iCs/>
          <w:color w:val="000000"/>
          <w:sz w:val="24"/>
          <w:szCs w:val="24"/>
        </w:rPr>
      </w:pPr>
      <w:r>
        <w:rPr>
          <w:rFonts w:ascii="Helvetica" w:hAnsi="Helvetica"/>
          <w:i/>
          <w:iCs/>
          <w:color w:val="000000"/>
          <w:sz w:val="24"/>
          <w:szCs w:val="24"/>
        </w:rPr>
      </w:r>
    </w:p>
    <w:p>
      <w:pPr>
        <w:pStyle w:val="TextBody"/>
        <w:widowControl/>
        <w:spacing w:before="0" w:after="0"/>
        <w:ind w:left="0" w:right="0" w:hanging="0"/>
        <w:rPr>
          <w:i w:val="false"/>
          <w:i w:val="false"/>
          <w:iCs w:val="false"/>
        </w:rPr>
      </w:pPr>
      <w:r>
        <w:rPr>
          <w:rFonts w:eastAsia="NSimSun" w:cs="Lucida Sans" w:ascii="Helvetica" w:hAnsi="Helvetica"/>
          <w:b/>
          <w:bCs/>
          <w:i w:val="false"/>
          <w:iCs w:val="false"/>
          <w:color w:val="000000"/>
          <w:spacing w:val="0"/>
          <w:kern w:val="2"/>
          <w:sz w:val="24"/>
          <w:szCs w:val="24"/>
          <w:u w:val="single"/>
          <w:lang w:val="en-GB" w:eastAsia="zh-CN" w:bidi="hi-IN"/>
        </w:rPr>
        <w:t>3</w:t>
      </w:r>
      <w:r>
        <w:rPr>
          <w:rFonts w:ascii="Helvetica" w:hAnsi="Helvetica"/>
          <w:b/>
          <w:bCs/>
          <w:i w:val="false"/>
          <w:iCs w:val="false"/>
          <w:color w:val="000000"/>
          <w:spacing w:val="0"/>
          <w:sz w:val="24"/>
          <w:szCs w:val="24"/>
          <w:u w:val="single"/>
        </w:rPr>
        <w:t>. S</w:t>
      </w:r>
      <w:r>
        <w:rPr>
          <w:rFonts w:eastAsia="NSimSun" w:cs="Lucida Sans" w:ascii="Helvetica" w:hAnsi="Helvetica"/>
          <w:b/>
          <w:bCs/>
          <w:i w:val="false"/>
          <w:iCs w:val="false"/>
          <w:color w:val="000000"/>
          <w:spacing w:val="0"/>
          <w:kern w:val="2"/>
          <w:sz w:val="24"/>
          <w:szCs w:val="24"/>
          <w:u w:val="single"/>
          <w:lang w:val="en-GB" w:eastAsia="zh-CN" w:bidi="hi-IN"/>
        </w:rPr>
        <w:t xml:space="preserve">uggestion for amending section </w:t>
      </w:r>
      <w:r>
        <w:rPr>
          <w:rFonts w:ascii="Helvetica" w:hAnsi="Helvetica"/>
          <w:b/>
          <w:bCs/>
          <w:i w:val="false"/>
          <w:iCs w:val="false"/>
          <w:color w:val="000000"/>
          <w:spacing w:val="0"/>
          <w:sz w:val="24"/>
          <w:szCs w:val="24"/>
          <w:u w:val="single"/>
        </w:rPr>
        <w:t>189, to add an overall definition of "</w:t>
      </w:r>
      <w:r>
        <w:rPr>
          <w:rFonts w:eastAsia="NSimSun" w:cs="Lucida Sans" w:ascii="Helvetica" w:hAnsi="Helvetica"/>
          <w:b/>
          <w:bCs/>
          <w:i w:val="false"/>
          <w:iCs w:val="false"/>
          <w:color w:val="000000"/>
          <w:spacing w:val="0"/>
          <w:kern w:val="2"/>
          <w:sz w:val="24"/>
          <w:szCs w:val="24"/>
          <w:u w:val="single"/>
          <w:lang w:val="en-GB" w:eastAsia="zh-CN" w:bidi="hi-IN"/>
        </w:rPr>
        <w:t>U</w:t>
      </w:r>
      <w:r>
        <w:rPr>
          <w:rFonts w:ascii="Helvetica" w:hAnsi="Helvetica"/>
          <w:b/>
          <w:bCs/>
          <w:i w:val="false"/>
          <w:iCs w:val="false"/>
          <w:color w:val="000000"/>
          <w:spacing w:val="0"/>
          <w:sz w:val="24"/>
          <w:szCs w:val="24"/>
          <w:u w:val="single"/>
        </w:rPr>
        <w:t xml:space="preserve">ser identity </w:t>
      </w:r>
      <w:r>
        <w:rPr>
          <w:rFonts w:eastAsia="NSimSun" w:cs="Lucida Sans" w:ascii="Helvetica" w:hAnsi="Helvetica"/>
          <w:b/>
          <w:bCs/>
          <w:i w:val="false"/>
          <w:iCs w:val="false"/>
          <w:color w:val="000000"/>
          <w:spacing w:val="0"/>
          <w:kern w:val="2"/>
          <w:sz w:val="24"/>
          <w:szCs w:val="24"/>
          <w:u w:val="single"/>
          <w:lang w:val="en-GB" w:eastAsia="zh-CN" w:bidi="hi-IN"/>
        </w:rPr>
        <w:t>V</w:t>
      </w:r>
      <w:r>
        <w:rPr>
          <w:rFonts w:ascii="Helvetica" w:hAnsi="Helvetica"/>
          <w:b/>
          <w:bCs/>
          <w:i w:val="false"/>
          <w:iCs w:val="false"/>
          <w:color w:val="000000"/>
          <w:spacing w:val="0"/>
          <w:sz w:val="24"/>
          <w:szCs w:val="24"/>
          <w:u w:val="single"/>
        </w:rPr>
        <w:t>erification" to the list of defined terms:</w:t>
      </w:r>
      <w:r>
        <w:rPr>
          <w:rFonts w:ascii="Helvetica" w:hAnsi="Helvetica"/>
          <w:b/>
          <w:bCs/>
          <w:i w:val="false"/>
          <w:iCs w:val="false"/>
          <w:color w:val="000000"/>
          <w:sz w:val="24"/>
          <w:szCs w:val="24"/>
        </w:rPr>
        <w:t xml:space="preserve"> </w:t>
      </w:r>
    </w:p>
    <w:p>
      <w:pPr>
        <w:pStyle w:val="TextBody"/>
        <w:widowControl/>
        <w:spacing w:before="0" w:after="0"/>
        <w:ind w:left="0" w:right="0" w:hanging="0"/>
        <w:rPr>
          <w:rFonts w:ascii="Helvetica" w:hAnsi="Helvetica"/>
          <w:b/>
          <w:b/>
          <w:bCs/>
          <w:i w:val="false"/>
          <w:i w:val="false"/>
          <w:iCs w:val="false"/>
          <w:color w:val="000000"/>
          <w:sz w:val="24"/>
          <w:szCs w:val="24"/>
        </w:rPr>
      </w:pPr>
      <w:r>
        <w:rPr>
          <w:rFonts w:ascii="Helvetica" w:hAnsi="Helvetica"/>
          <w:b/>
          <w:bCs/>
          <w:i w:val="false"/>
          <w:iCs w:val="false"/>
          <w:color w:val="000000"/>
          <w:sz w:val="24"/>
          <w:szCs w:val="24"/>
        </w:rPr>
      </w:r>
    </w:p>
    <w:p>
      <w:pPr>
        <w:pStyle w:val="TextBody"/>
        <w:widowControl/>
        <w:spacing w:before="0" w:after="0"/>
        <w:ind w:left="0" w:right="0" w:hanging="0"/>
        <w:rPr>
          <w:rFonts w:ascii="Helvetica" w:hAnsi="Helvetica"/>
          <w:b/>
          <w:b/>
          <w:bCs/>
          <w:i w:val="false"/>
          <w:i w:val="false"/>
          <w:iCs w:val="false"/>
          <w:color w:val="000000"/>
          <w:sz w:val="24"/>
          <w:szCs w:val="24"/>
        </w:rPr>
      </w:pPr>
      <w:r>
        <w:rPr>
          <w:rFonts w:ascii="Helvetica" w:hAnsi="Helvetica"/>
          <w:b/>
          <w:bCs/>
          <w:i w:val="false"/>
          <w:iCs w:val="false"/>
          <w:color w:val="000000"/>
          <w:sz w:val="24"/>
          <w:szCs w:val="24"/>
        </w:rPr>
        <w:t>Clause 189</w:t>
      </w:r>
    </w:p>
    <w:p>
      <w:pPr>
        <w:pStyle w:val="TextBody"/>
        <w:widowControl/>
        <w:spacing w:before="0" w:after="0"/>
        <w:ind w:left="0" w:right="0" w:hanging="0"/>
        <w:rPr>
          <w:rFonts w:ascii="Helvetica" w:hAnsi="Helvetica"/>
          <w:b/>
          <w:b/>
          <w:bCs/>
          <w:i w:val="false"/>
          <w:i w:val="false"/>
          <w:iCs w:val="false"/>
          <w:color w:val="000000"/>
          <w:sz w:val="24"/>
          <w:szCs w:val="24"/>
        </w:rPr>
      </w:pPr>
      <w:r>
        <w:rPr>
          <w:rFonts w:ascii="Helvetica" w:hAnsi="Helvetica"/>
          <w:b/>
          <w:bCs/>
          <w:i w:val="false"/>
          <w:iCs w:val="false"/>
          <w:color w:val="000000"/>
          <w:sz w:val="24"/>
          <w:szCs w:val="24"/>
        </w:rPr>
      </w:r>
    </w:p>
    <w:p>
      <w:pPr>
        <w:pStyle w:val="TextBody"/>
        <w:widowControl/>
        <w:spacing w:before="0" w:after="0"/>
        <w:ind w:left="0" w:right="0" w:hanging="0"/>
        <w:rPr>
          <w:rFonts w:ascii="Helvetica" w:hAnsi="Helvetica"/>
          <w:b/>
          <w:b/>
          <w:bCs/>
          <w:i w:val="false"/>
          <w:i w:val="false"/>
          <w:iCs w:val="false"/>
          <w:color w:val="000000"/>
          <w:sz w:val="24"/>
          <w:szCs w:val="24"/>
        </w:rPr>
      </w:pPr>
      <w:r>
        <w:rPr>
          <w:rFonts w:ascii="Helvetica" w:hAnsi="Helvetica"/>
          <w:b/>
          <w:bCs/>
          <w:i w:val="false"/>
          <w:iCs w:val="false"/>
          <w:color w:val="000000"/>
          <w:sz w:val="24"/>
          <w:szCs w:val="24"/>
        </w:rPr>
        <w:t>Page 155, line 47, after “United Kingdom Users” insert -</w:t>
      </w:r>
    </w:p>
    <w:p>
      <w:pPr>
        <w:pStyle w:val="TextBody"/>
        <w:widowControl/>
        <w:spacing w:before="0" w:after="0"/>
        <w:ind w:left="0" w:right="0" w:hanging="0"/>
        <w:rPr>
          <w:rFonts w:ascii="Helvetica" w:hAnsi="Helvetica"/>
          <w:b/>
          <w:b/>
          <w:bCs/>
          <w:i w:val="false"/>
          <w:i w:val="false"/>
          <w:iCs w:val="false"/>
          <w:color w:val="000000"/>
          <w:sz w:val="24"/>
          <w:szCs w:val="24"/>
        </w:rPr>
      </w:pPr>
      <w:r>
        <w:rPr>
          <w:rFonts w:ascii="Helvetica" w:hAnsi="Helvetica"/>
          <w:b w:val="false"/>
          <w:bCs/>
          <w:i w:val="false"/>
          <w:iCs w:val="false"/>
          <w:caps w:val="false"/>
          <w:smallCaps w:val="false"/>
          <w:color w:val="000000"/>
          <w:spacing w:val="0"/>
          <w:sz w:val="24"/>
          <w:szCs w:val="24"/>
        </w:rPr>
        <w:t>““</w:t>
      </w:r>
      <w:r>
        <w:rPr>
          <w:rFonts w:ascii="Helvetica" w:hAnsi="Helvetica"/>
          <w:b w:val="false"/>
          <w:bCs/>
          <w:i w:val="false"/>
          <w:iCs w:val="false"/>
          <w:caps w:val="false"/>
          <w:smallCaps w:val="false"/>
          <w:color w:val="000000"/>
          <w:spacing w:val="0"/>
          <w:sz w:val="24"/>
          <w:szCs w:val="24"/>
        </w:rPr>
        <w:t>User Identity Verification” means a system or process designed to enable a user to prove their identity, for purposes of establishing that they are a genuine, unique, human user of the service and that the name associated with their profile is their real name.”</w:t>
      </w:r>
      <w:r>
        <w:rPr>
          <w:rFonts w:ascii="Helvetica" w:hAnsi="Helvetica"/>
          <w:b/>
          <w:bCs/>
          <w:i w:val="false"/>
          <w:iCs w:val="false"/>
          <w:color w:val="000000"/>
          <w:sz w:val="24"/>
          <w:szCs w:val="24"/>
        </w:rPr>
        <w:t xml:space="preserve"> </w:t>
      </w:r>
    </w:p>
    <w:p>
      <w:pPr>
        <w:pStyle w:val="TextBody"/>
        <w:widowControl/>
        <w:spacing w:before="0" w:after="0"/>
        <w:ind w:left="0" w:right="0" w:hanging="0"/>
        <w:rPr>
          <w:rFonts w:ascii="Helvetica" w:hAnsi="Helvetica"/>
          <w:b/>
          <w:b/>
          <w:bCs/>
          <w:i w:val="false"/>
          <w:i w:val="false"/>
          <w:iCs w:val="false"/>
          <w:color w:val="000000"/>
          <w:sz w:val="24"/>
          <w:szCs w:val="24"/>
        </w:rPr>
      </w:pPr>
      <w:r>
        <w:rPr>
          <w:rFonts w:ascii="Helvetica" w:hAnsi="Helvetica"/>
          <w:b/>
          <w:bCs/>
          <w:i w:val="false"/>
          <w:iCs w:val="false"/>
          <w:color w:val="000000"/>
          <w:sz w:val="24"/>
          <w:szCs w:val="24"/>
        </w:rPr>
      </w:r>
    </w:p>
    <w:p>
      <w:pPr>
        <w:pStyle w:val="TextBody"/>
        <w:widowControl/>
        <w:spacing w:before="0" w:after="0"/>
        <w:ind w:left="0" w:right="0" w:hanging="0"/>
        <w:rPr>
          <w:rFonts w:ascii="Helvetica" w:hAnsi="Helvetica"/>
          <w:b/>
          <w:b/>
          <w:bCs/>
          <w:i/>
          <w:i/>
          <w:iCs/>
          <w:color w:val="000000"/>
          <w:sz w:val="24"/>
          <w:szCs w:val="24"/>
        </w:rPr>
      </w:pPr>
      <w:r>
        <w:rPr>
          <w:rFonts w:ascii="Helvetica" w:hAnsi="Helvetica"/>
          <w:b/>
          <w:bCs/>
          <w:i/>
          <w:iCs/>
          <w:color w:val="000000"/>
          <w:sz w:val="24"/>
          <w:szCs w:val="24"/>
        </w:rPr>
        <w:t>Explanatory Statement</w:t>
      </w:r>
    </w:p>
    <w:p>
      <w:pPr>
        <w:pStyle w:val="TextBody"/>
        <w:widowControl/>
        <w:spacing w:before="0" w:after="0"/>
        <w:ind w:left="0" w:right="0" w:hanging="0"/>
        <w:rPr>
          <w:rFonts w:ascii="Helvetica" w:hAnsi="Helvetica"/>
          <w:b w:val="false"/>
          <w:b w:val="false"/>
          <w:bCs w:val="false"/>
          <w:i/>
          <w:i/>
          <w:iCs/>
          <w:color w:val="000000"/>
          <w:sz w:val="24"/>
          <w:szCs w:val="24"/>
        </w:rPr>
      </w:pPr>
      <w:r>
        <w:rPr>
          <w:rFonts w:ascii="Helvetica" w:hAnsi="Helvetica"/>
          <w:b w:val="false"/>
          <w:bCs w:val="false"/>
          <w:i/>
          <w:iCs/>
          <w:color w:val="000000"/>
          <w:sz w:val="24"/>
          <w:szCs w:val="24"/>
        </w:rPr>
        <w:t>This amendment adds a definition of User Identity Verification to the terms defined in the Bill, to provide greater clarity.</w:t>
      </w:r>
    </w:p>
    <w:p>
      <w:pPr>
        <w:pStyle w:val="TextBody"/>
        <w:widowControl/>
        <w:spacing w:before="0" w:after="0"/>
        <w:ind w:left="0" w:right="0" w:hanging="0"/>
        <w:jc w:val="right"/>
        <w:rPr>
          <w:rFonts w:ascii="Helvetica" w:hAnsi="Helvetica"/>
          <w:b w:val="false"/>
          <w:b w:val="false"/>
          <w:bCs w:val="false"/>
          <w:i w:val="false"/>
          <w:i w:val="false"/>
          <w:iCs w:val="false"/>
          <w:color w:val="000000"/>
          <w:sz w:val="24"/>
          <w:szCs w:val="24"/>
          <w:u w:val="none"/>
        </w:rPr>
      </w:pPr>
      <w:r>
        <w:rPr/>
      </w:r>
    </w:p>
    <w:p>
      <w:pPr>
        <w:pStyle w:val="TextBody"/>
        <w:widowControl/>
        <w:spacing w:before="0" w:after="0"/>
        <w:ind w:left="0" w:right="0" w:hanging="0"/>
        <w:jc w:val="right"/>
        <w:rPr>
          <w:rFonts w:ascii="Helvetica" w:hAnsi="Helvetica"/>
          <w:b w:val="false"/>
          <w:b w:val="false"/>
          <w:bCs w:val="false"/>
          <w:i w:val="false"/>
          <w:i w:val="false"/>
          <w:iCs w:val="false"/>
          <w:color w:val="000000"/>
          <w:sz w:val="24"/>
          <w:szCs w:val="24"/>
          <w:u w:val="none"/>
        </w:rPr>
      </w:pPr>
      <w:r>
        <w:rPr>
          <w:rFonts w:ascii="Helvetica" w:hAnsi="Helvetica"/>
          <w:b w:val="false"/>
          <w:bCs w:val="false"/>
          <w:i w:val="false"/>
          <w:iCs w:val="false"/>
          <w:color w:val="000000"/>
          <w:sz w:val="24"/>
          <w:szCs w:val="24"/>
          <w:u w:val="none"/>
        </w:rPr>
        <w:br/>
        <w:t xml:space="preserve">Clean Up The Internet, </w:t>
      </w:r>
      <w:r>
        <w:rPr>
          <w:rFonts w:ascii="Helvetica" w:hAnsi="Helvetica"/>
          <w:b w:val="false"/>
          <w:bCs w:val="false"/>
          <w:i w:val="false"/>
          <w:iCs w:val="false"/>
          <w:color w:val="000000"/>
          <w:sz w:val="24"/>
          <w:szCs w:val="24"/>
          <w:u w:val="none"/>
        </w:rPr>
        <w:t xml:space="preserve">19 </w:t>
      </w:r>
      <w:r>
        <w:rPr>
          <w:rFonts w:ascii="Helvetica" w:hAnsi="Helvetica"/>
          <w:b w:val="false"/>
          <w:bCs w:val="false"/>
          <w:i w:val="false"/>
          <w:iCs w:val="false"/>
          <w:color w:val="000000"/>
          <w:sz w:val="24"/>
          <w:szCs w:val="24"/>
          <w:u w:val="none"/>
        </w:rPr>
        <w:t>May 2022</w:t>
      </w:r>
    </w:p>
    <w:sectPr>
      <w:headerReference w:type="default" r:id="rId3"/>
      <w:footerReference w:type="default" r:id="rId4"/>
      <w:type w:val="nextPage"/>
      <w:pgSz w:w="11906" w:h="16838"/>
      <w:pgMar w:left="1134" w:right="1134" w:header="0" w:top="1134" w:footer="567"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Helvetica Rounde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Helvetica" w:hAnsi="Helvetica"/>
        <w:b/>
        <w:b/>
        <w:bCs/>
      </w:rPr>
    </w:pPr>
    <w:r>
      <w:rPr>
        <w:rFonts w:ascii="Helvetica" w:hAnsi="Helvetica"/>
        <w:b/>
        <w:bCs/>
        <w:color w:val="000000"/>
        <w:sz w:val="20"/>
        <w:szCs w:val="20"/>
      </w:rPr>
      <w:t xml:space="preserve">                                                    </w:t>
    </w:r>
    <w:r>
      <w:rPr>
        <w:rFonts w:ascii="Helvetica" w:hAnsi="Helvetica"/>
        <w:b/>
        <w:bCs/>
        <w:color w:val="808080"/>
        <w:sz w:val="20"/>
        <w:szCs w:val="20"/>
      </w:rPr>
      <w:t xml:space="preserve">  </w:t>
    </w:r>
    <w:hyperlink r:id="rId1">
      <w:r>
        <w:rPr>
          <w:rStyle w:val="InternetLink"/>
          <w:rFonts w:ascii="Helvetica Rounded" w:hAnsi="Helvetica Rounded"/>
          <w:b/>
          <w:bCs/>
          <w:color w:val="808080"/>
          <w:sz w:val="20"/>
          <w:szCs w:val="20"/>
          <w:u w:val="none"/>
        </w:rPr>
        <w:t>www.cleanuptheinternet.org.uk</w:t>
      </w:r>
    </w:hyperlink>
    <w:r>
      <w:rPr>
        <w:rFonts w:ascii="Helvetica" w:hAnsi="Helvetica"/>
        <w:b/>
        <w:bCs/>
        <w:color w:val="000000"/>
        <w:sz w:val="20"/>
        <w:szCs w:val="20"/>
      </w:rPr>
      <w:tab/>
      <w:t xml:space="preserve">                                               </w:t>
    </w:r>
    <w:r>
      <w:rPr>
        <w:rFonts w:ascii="Helvetica" w:hAnsi="Helvetica"/>
        <w:b/>
        <w:bCs/>
        <w:color w:val="000000"/>
        <w:sz w:val="20"/>
        <w:szCs w:val="20"/>
      </w:rPr>
      <w:fldChar w:fldCharType="begin"/>
    </w:r>
    <w:r>
      <w:rPr>
        <w:sz w:val="20"/>
        <w:b/>
        <w:szCs w:val="20"/>
        <w:bCs/>
        <w:rFonts w:ascii="Helvetica" w:hAnsi="Helvetica"/>
        <w:color w:val="000000"/>
      </w:rPr>
      <w:instrText> PAGE </w:instrText>
    </w:r>
    <w:r>
      <w:rPr>
        <w:sz w:val="20"/>
        <w:b/>
        <w:szCs w:val="20"/>
        <w:bCs/>
        <w:rFonts w:ascii="Helvetica" w:hAnsi="Helvetica"/>
        <w:color w:val="000000"/>
      </w:rPr>
      <w:fldChar w:fldCharType="separate"/>
    </w:r>
    <w:r>
      <w:rPr>
        <w:sz w:val="20"/>
        <w:b/>
        <w:szCs w:val="20"/>
        <w:bCs/>
        <w:rFonts w:ascii="Helvetica" w:hAnsi="Helvetica"/>
        <w:color w:val="000000"/>
      </w:rPr>
      <w:t>3</w:t>
    </w:r>
    <w:r>
      <w:rPr>
        <w:sz w:val="20"/>
        <w:b/>
        <w:szCs w:val="20"/>
        <w:bCs/>
        <w:rFonts w:ascii="Helvetica" w:hAnsi="Helvetica"/>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3">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NumberingSymbols" w:customStyle="1">
    <w:name w:val="Numbering Symbols"/>
    <w:qFormat/>
    <w:rPr/>
  </w:style>
  <w:style w:type="character" w:styleId="HeaderChar" w:customStyle="1">
    <w:name w:val="Header Char"/>
    <w:basedOn w:val="DefaultParagraphFont"/>
    <w:link w:val="Header"/>
    <w:uiPriority w:val="99"/>
    <w:qFormat/>
    <w:rsid w:val="00b1720c"/>
    <w:rPr>
      <w:rFonts w:cs="Mangal"/>
      <w:sz w:val="24"/>
      <w:szCs w:val="21"/>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rPr/>
  </w:style>
  <w:style w:type="paragraph" w:styleId="Header">
    <w:name w:val="Header"/>
    <w:basedOn w:val="Normal"/>
    <w:link w:val="HeaderChar"/>
    <w:uiPriority w:val="99"/>
    <w:unhideWhenUsed/>
    <w:rsid w:val="00b1720c"/>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leanuptheinternet.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LibreOffice/6.4.7.2$Windows_X86_64 LibreOffice_project/639b8ac485750d5696d7590a72ef1b496725cfb5</Application>
  <Pages>3</Pages>
  <Words>1059</Words>
  <Characters>5870</Characters>
  <CharactersWithSpaces>6984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2021-04-08T18:42:00Z</dcterms:created>
  <dc:creator>Newman, Matthew (LNG-MLEX)</dc:creator>
  <dc:description/>
  <dc:language>en-GB</dc:language>
  <cp:lastModifiedBy/>
  <dcterms:modified xsi:type="dcterms:W3CDTF">2022-05-19T14:05:01Z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549ac42a-3eb4-4074-b885-aea26bd6241e_ActionId">
    <vt:lpwstr>507c53f5-4794-4cfd-a03c-484ddc1efdec</vt:lpwstr>
  </property>
  <property fmtid="{D5CDD505-2E9C-101B-9397-08002B2CF9AE}" pid="7" name="MSIP_Label_549ac42a-3eb4-4074-b885-aea26bd6241e_Application">
    <vt:lpwstr>Microsoft Azure Information Protection</vt:lpwstr>
  </property>
  <property fmtid="{D5CDD505-2E9C-101B-9397-08002B2CF9AE}" pid="8" name="MSIP_Label_549ac42a-3eb4-4074-b885-aea26bd6241e_Enabled">
    <vt:lpwstr>True</vt:lpwstr>
  </property>
  <property fmtid="{D5CDD505-2E9C-101B-9397-08002B2CF9AE}" pid="9" name="MSIP_Label_549ac42a-3eb4-4074-b885-aea26bd6241e_Extended_MSFT_Method">
    <vt:lpwstr>Automatic</vt:lpwstr>
  </property>
  <property fmtid="{D5CDD505-2E9C-101B-9397-08002B2CF9AE}" pid="10" name="MSIP_Label_549ac42a-3eb4-4074-b885-aea26bd6241e_Name">
    <vt:lpwstr>General Business</vt:lpwstr>
  </property>
  <property fmtid="{D5CDD505-2E9C-101B-9397-08002B2CF9AE}" pid="11" name="MSIP_Label_549ac42a-3eb4-4074-b885-aea26bd6241e_Owner">
    <vt:lpwstr>NEWMANMX@legal.regn.net</vt:lpwstr>
  </property>
  <property fmtid="{D5CDD505-2E9C-101B-9397-08002B2CF9AE}" pid="12" name="MSIP_Label_549ac42a-3eb4-4074-b885-aea26bd6241e_SetDate">
    <vt:lpwstr>2021-02-28T19:36:26.6268123Z</vt:lpwstr>
  </property>
  <property fmtid="{D5CDD505-2E9C-101B-9397-08002B2CF9AE}" pid="13" name="MSIP_Label_549ac42a-3eb4-4074-b885-aea26bd6241e_SiteId">
    <vt:lpwstr>9274ee3f-9425-4109-a27f-9fb15c10675d</vt:lpwstr>
  </property>
  <property fmtid="{D5CDD505-2E9C-101B-9397-08002B2CF9AE}" pid="14" name="ScaleCrop">
    <vt:bool>0</vt:bool>
  </property>
  <property fmtid="{D5CDD505-2E9C-101B-9397-08002B2CF9AE}" pid="15" name="Sensitivity">
    <vt:lpwstr>General Business</vt:lpwstr>
  </property>
  <property fmtid="{D5CDD505-2E9C-101B-9397-08002B2CF9AE}" pid="16" name="ShareDoc">
    <vt:bool>0</vt:bool>
  </property>
</Properties>
</file>